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 xml:space="preserve">System Center 2012 </w:t>
            </w:r>
            <w:r w:rsidR="005644F4">
              <w:rPr>
                <w:b/>
                <w:bCs/>
                <w:sz w:val="24"/>
                <w:szCs w:val="24"/>
              </w:rPr>
              <w:t xml:space="preserve">R2 </w:t>
            </w:r>
            <w:r>
              <w:rPr>
                <w:b/>
                <w:bCs/>
                <w:sz w:val="24"/>
                <w:szCs w:val="24"/>
              </w:rPr>
              <w:t>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5644F4">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5644F4">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 xml:space="preserve">additional software that may only be used with the server software directly, or indirectly </w:t>
      </w:r>
      <w:r w:rsidRPr="00FE1D68">
        <w:rPr>
          <w:sz w:val="20"/>
          <w:szCs w:val="20"/>
        </w:rPr>
        <w:lastRenderedPageBreak/>
        <w:t>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 xml:space="preserve">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w:t>
      </w:r>
      <w:r w:rsidR="005644F4">
        <w:rPr>
          <w:sz w:val="20"/>
          <w:szCs w:val="20"/>
        </w:rPr>
        <w:t xml:space="preserve">R2 </w:t>
      </w:r>
      <w:r w:rsidRPr="00FE1D68">
        <w:rPr>
          <w:sz w:val="20"/>
          <w:szCs w:val="20"/>
        </w:rPr>
        <w:t xml:space="preserve">Configuration Manager, System Center 2012 </w:t>
      </w:r>
      <w:r w:rsidR="005644F4">
        <w:rPr>
          <w:sz w:val="20"/>
          <w:szCs w:val="20"/>
        </w:rPr>
        <w:t xml:space="preserve">R2 </w:t>
      </w:r>
      <w:r w:rsidRPr="00FE1D68">
        <w:rPr>
          <w:sz w:val="20"/>
          <w:szCs w:val="20"/>
        </w:rPr>
        <w:t xml:space="preserve">Client Management Suite, System Center 2012 </w:t>
      </w:r>
      <w:r w:rsidR="005644F4">
        <w:rPr>
          <w:sz w:val="20"/>
          <w:szCs w:val="20"/>
        </w:rPr>
        <w:t xml:space="preserve">R2 </w:t>
      </w:r>
      <w:r w:rsidRPr="00FE1D68">
        <w:rPr>
          <w:sz w:val="20"/>
          <w:szCs w:val="20"/>
        </w:rPr>
        <w:t xml:space="preserve">Standard or System Center 2012 </w:t>
      </w:r>
      <w:r w:rsidR="005644F4">
        <w:rPr>
          <w:sz w:val="20"/>
          <w:szCs w:val="20"/>
        </w:rPr>
        <w:t xml:space="preserve">R2 </w:t>
      </w:r>
      <w:r w:rsidRPr="00FE1D68">
        <w:rPr>
          <w:sz w:val="20"/>
          <w:szCs w:val="20"/>
        </w:rPr>
        <w:t>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rsidR="00895E0C" w:rsidRPr="00FE1D68" w:rsidRDefault="00895E0C" w:rsidP="00895E0C">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 xml:space="preserve">There are two categories of management licenses: server and client. The category of license required depends on the operating system software running within an OSE. OSEs running server operating system software require server </w:t>
      </w:r>
      <w:r w:rsidRPr="00FE1D68">
        <w:rPr>
          <w:b w:val="0"/>
          <w:sz w:val="20"/>
          <w:szCs w:val="20"/>
        </w:rPr>
        <w:lastRenderedPageBreak/>
        <w:t>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w:t>
      </w:r>
      <w:r w:rsidR="00343095">
        <w:rPr>
          <w:sz w:val="20"/>
          <w:szCs w:val="20"/>
        </w:rPr>
        <w:t>the greater number of licenses.</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w:t>
      </w:r>
      <w:r w:rsidR="005644F4">
        <w:rPr>
          <w:sz w:val="20"/>
          <w:szCs w:val="20"/>
        </w:rPr>
        <w:t>nd service OSEs on that device.</w:t>
      </w:r>
      <w:r w:rsidRPr="00FE1D68">
        <w:rPr>
          <w:sz w:val="20"/>
          <w:szCs w:val="20"/>
        </w:rPr>
        <w:t xml:space="preserv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2012 </w:t>
      </w:r>
      <w:r w:rsidR="005644F4">
        <w:rPr>
          <w:b w:val="0"/>
          <w:color w:val="000000"/>
          <w:sz w:val="20"/>
          <w:szCs w:val="20"/>
        </w:rPr>
        <w:t xml:space="preserve">R2 </w:t>
      </w:r>
      <w:r w:rsidRPr="00ED5536">
        <w:rPr>
          <w:b w:val="0"/>
          <w:color w:val="000000"/>
          <w:sz w:val="20"/>
          <w:szCs w:val="20"/>
        </w:rPr>
        <w:t xml:space="preserve">Configuration Manager Client Management License and System Center 2012 </w:t>
      </w:r>
      <w:r w:rsidR="005644F4">
        <w:rPr>
          <w:b w:val="0"/>
          <w:color w:val="000000"/>
          <w:sz w:val="20"/>
          <w:szCs w:val="20"/>
        </w:rPr>
        <w:t xml:space="preserve">R2 </w:t>
      </w:r>
      <w:r w:rsidRPr="00ED5536">
        <w:rPr>
          <w:b w:val="0"/>
          <w:color w:val="000000"/>
          <w:sz w:val="20"/>
          <w:szCs w:val="20"/>
        </w:rPr>
        <w:t>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5644F4" w:rsidRPr="005644F4" w:rsidRDefault="00895E0C" w:rsidP="005644F4">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rsidR="00895E0C" w:rsidRPr="00FC7E03" w:rsidRDefault="005644F4" w:rsidP="005644F4">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343095" w:rsidRDefault="00895E0C" w:rsidP="00895E0C">
      <w:pPr>
        <w:pStyle w:val="Heading3Bold"/>
        <w:tabs>
          <w:tab w:val="clear" w:pos="1077"/>
          <w:tab w:val="clear" w:pos="1440"/>
          <w:tab w:val="num" w:pos="1080"/>
        </w:tabs>
        <w:rPr>
          <w:b w:val="0"/>
          <w:sz w:val="20"/>
          <w:szCs w:val="20"/>
        </w:rPr>
      </w:pPr>
      <w:r w:rsidRPr="00FE1D68">
        <w:rPr>
          <w:sz w:val="20"/>
          <w:szCs w:val="20"/>
        </w:rPr>
        <w:t>Management License Downgrade Rights.</w:t>
      </w:r>
      <w:r w:rsidRPr="00FC7E03">
        <w:rPr>
          <w:b w:val="0"/>
          <w:sz w:val="20"/>
          <w:szCs w:val="20"/>
        </w:rPr>
        <w:t xml:space="preserve"> Your System Center 2012 </w:t>
      </w:r>
      <w:r w:rsidR="005644F4">
        <w:rPr>
          <w:b w:val="0"/>
          <w:sz w:val="20"/>
          <w:szCs w:val="20"/>
        </w:rPr>
        <w:t xml:space="preserve">R2 </w:t>
      </w:r>
      <w:r w:rsidRPr="00FC7E03">
        <w:rPr>
          <w:b w:val="0"/>
          <w:sz w:val="20"/>
          <w:szCs w:val="20"/>
        </w:rPr>
        <w:t xml:space="preserve">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w:t>
      </w:r>
      <w:r w:rsidR="005644F4">
        <w:rPr>
          <w:b w:val="0"/>
          <w:sz w:val="20"/>
          <w:szCs w:val="20"/>
        </w:rPr>
        <w:t xml:space="preserve">R2 </w:t>
      </w:r>
      <w:r w:rsidRPr="00FC7E03">
        <w:rPr>
          <w:b w:val="0"/>
          <w:sz w:val="20"/>
          <w:szCs w:val="20"/>
        </w:rPr>
        <w:t xml:space="preserve">management licenses is governed by these System Center 2012 </w:t>
      </w:r>
      <w:r w:rsidR="005644F4">
        <w:rPr>
          <w:b w:val="0"/>
          <w:sz w:val="20"/>
          <w:szCs w:val="20"/>
        </w:rPr>
        <w:t xml:space="preserve">R2 </w:t>
      </w:r>
      <w:r w:rsidRPr="00FC7E03">
        <w:rPr>
          <w:b w:val="0"/>
          <w:sz w:val="20"/>
          <w:szCs w:val="20"/>
        </w:rPr>
        <w:t xml:space="preserve">license terms. If you are running an earlier version of the Server Software under these System Center 2012 </w:t>
      </w:r>
      <w:r w:rsidR="005644F4">
        <w:rPr>
          <w:b w:val="0"/>
          <w:sz w:val="20"/>
          <w:szCs w:val="20"/>
        </w:rPr>
        <w:t xml:space="preserve">R2 </w:t>
      </w:r>
      <w:r w:rsidRPr="00FC7E03">
        <w:rPr>
          <w:b w:val="0"/>
          <w:sz w:val="20"/>
          <w:szCs w:val="20"/>
        </w:rPr>
        <w:t xml:space="preserve">license terms, you may also use the management licenses corresponding to that earlier version. Despite anything to the contrary in these System Center 2012 </w:t>
      </w:r>
      <w:r w:rsidR="005644F4">
        <w:rPr>
          <w:b w:val="0"/>
          <w:sz w:val="20"/>
          <w:szCs w:val="20"/>
        </w:rPr>
        <w:t xml:space="preserve">R2 </w:t>
      </w:r>
      <w:r w:rsidRPr="00FC7E03">
        <w:rPr>
          <w:b w:val="0"/>
          <w:sz w:val="20"/>
          <w:szCs w:val="20"/>
        </w:rPr>
        <w:t>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343095" w:rsidRDefault="00895E0C" w:rsidP="005644F4">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rsidR="005644F4" w:rsidRPr="00343095" w:rsidRDefault="005644F4" w:rsidP="005644F4">
      <w:pPr>
        <w:pStyle w:val="Heading2"/>
        <w:rPr>
          <w:b w:val="0"/>
          <w:bCs w:val="0"/>
          <w:sz w:val="20"/>
          <w:szCs w:val="20"/>
        </w:rPr>
      </w:pPr>
      <w:r w:rsidRPr="005644F4">
        <w:rPr>
          <w:sz w:val="20"/>
          <w:szCs w:val="20"/>
        </w:rPr>
        <w:t>Third Party Programs.</w:t>
      </w:r>
      <w:r w:rsidRPr="005644F4">
        <w:rPr>
          <w:b w:val="0"/>
          <w:bCs w:val="0"/>
          <w:sz w:val="20"/>
          <w:szCs w:val="20"/>
        </w:rPr>
        <w:t xml:space="preserve"> The software may contain third party programs that are licensed under proprietary terms that are presented to you. The programs may also contain third party open source programs that Microsoft, not the third party, licenses to you under this agreement. Notices, if any for the third party open source programs are included for your inf</w:t>
      </w:r>
      <w:r w:rsidR="00343095">
        <w:rPr>
          <w:b w:val="0"/>
          <w:bCs w:val="0"/>
          <w:sz w:val="20"/>
          <w:szCs w:val="20"/>
        </w:rPr>
        <w:t>ormation only.</w:t>
      </w:r>
    </w:p>
    <w:p w:rsidR="005644F4" w:rsidRPr="005644F4" w:rsidRDefault="005644F4" w:rsidP="005644F4">
      <w:pPr>
        <w:pStyle w:val="Heading1"/>
        <w:rPr>
          <w:sz w:val="20"/>
          <w:szCs w:val="20"/>
        </w:rPr>
      </w:pPr>
      <w:r w:rsidRPr="005644F4">
        <w:rPr>
          <w:sz w:val="20"/>
          <w:szCs w:val="20"/>
        </w:rPr>
        <w:t>ADDITIONAL LICENSING REQUIREMENTS AND/OR USE RIGHTS.</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SQL Server Database.</w:t>
      </w:r>
      <w:r w:rsidRPr="005644F4">
        <w:rPr>
          <w:b w:val="0"/>
          <w:bCs w:val="0"/>
          <w:sz w:val="20"/>
          <w:szCs w:val="20"/>
        </w:rPr>
        <w:t xml:space="preserve"> The Server Software includes SQL Server Technology database software products, SQL Server 2012 Standard (“SQL Server Database”). Your use of the SQL Server Database edition is subject to the SQL Server Database license terms located in the “LICENSES” folder located on the DVD or in the installed location of the following components: Microsoft System Center 2012 R2 Configuration Manager, System Center 2012 R2 Data Protection Manager, and System Center 2012 R2 Virtual Machine Manager. Those license terms supersede any license terms that are presented to you during installation. If you do not agree to those license terms in the “LICENSES” folder, do not use the SQL Server Database.</w:t>
      </w:r>
    </w:p>
    <w:p w:rsidR="005644F4" w:rsidRPr="00343095" w:rsidRDefault="005644F4" w:rsidP="005644F4">
      <w:pPr>
        <w:pStyle w:val="Heading2"/>
        <w:rPr>
          <w:b w:val="0"/>
          <w:bCs w:val="0"/>
          <w:sz w:val="20"/>
          <w:szCs w:val="20"/>
        </w:rPr>
      </w:pPr>
      <w:r w:rsidRPr="005644F4">
        <w:rPr>
          <w:sz w:val="20"/>
          <w:szCs w:val="20"/>
        </w:rPr>
        <w:t>SQL Server Branded Components.</w:t>
      </w:r>
      <w:r w:rsidRPr="005644F4">
        <w:rPr>
          <w:b w:val="0"/>
          <w:bCs w:val="0"/>
          <w:sz w:val="20"/>
          <w:szCs w:val="20"/>
        </w:rPr>
        <w:t xml:space="preserve"> The software contains the following Microsoft SQL Server branded components and the license terms that would apply to your use of these programs are found in the “LICENSES” folder located on the DVD or in the installed location of the following: System Center 2012 R2 Configuration Manager, System Center 2012 R2 Data Protection Manager, and System Center 2012 R2 Virtual Machine Manager. If you do not agree to those license terms, do not use these SQL Server components.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Compact 3.5 with Service Pack 2</w:t>
      </w:r>
    </w:p>
    <w:p w:rsidR="005644F4" w:rsidRPr="005644F4" w:rsidRDefault="005644F4" w:rsidP="00D60496">
      <w:pPr>
        <w:pStyle w:val="Bullet4"/>
        <w:tabs>
          <w:tab w:val="clear" w:pos="1437"/>
          <w:tab w:val="num" w:pos="1080"/>
        </w:tabs>
        <w:ind w:left="1080"/>
        <w:rPr>
          <w:sz w:val="20"/>
          <w:szCs w:val="20"/>
        </w:rPr>
      </w:pPr>
      <w:r w:rsidRPr="005644F4">
        <w:rPr>
          <w:sz w:val="20"/>
          <w:szCs w:val="20"/>
        </w:rPr>
        <w:t xml:space="preserve">SQL Server 2012 </w:t>
      </w:r>
      <w:r w:rsidR="00343095">
        <w:rPr>
          <w:sz w:val="20"/>
          <w:szCs w:val="20"/>
        </w:rPr>
        <w:t>Data-Tier Application Framework</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Shared Management Objects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Transact-SQL ScriptDom</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Transact-SQL Compiler Service</w:t>
      </w:r>
    </w:p>
    <w:p w:rsidR="005644F4" w:rsidRPr="005644F4" w:rsidRDefault="005644F4" w:rsidP="00D60496">
      <w:pPr>
        <w:pStyle w:val="Bullet4"/>
        <w:tabs>
          <w:tab w:val="clear" w:pos="1437"/>
          <w:tab w:val="num" w:pos="1080"/>
        </w:tabs>
        <w:ind w:left="1080"/>
        <w:rPr>
          <w:sz w:val="20"/>
          <w:szCs w:val="20"/>
        </w:rPr>
      </w:pPr>
      <w:r w:rsidRPr="005644F4">
        <w:rPr>
          <w:sz w:val="20"/>
          <w:szCs w:val="20"/>
        </w:rPr>
        <w:t>System CLR Types for Microsoft SQL Server 2012</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Management Studio with Service Pack 1 (licensed under the SQL Server 2012 Express license terms)</w:t>
      </w:r>
    </w:p>
    <w:p w:rsidR="00895E0C" w:rsidRPr="005644F4" w:rsidRDefault="00895E0C" w:rsidP="005644F4">
      <w:pPr>
        <w:pStyle w:val="Heading2"/>
        <w:rPr>
          <w:b w:val="0"/>
          <w:bCs w:val="0"/>
          <w:sz w:val="20"/>
          <w:szCs w:val="20"/>
        </w:rPr>
      </w:pPr>
      <w:r w:rsidRPr="005644F4">
        <w:rPr>
          <w:sz w:val="20"/>
          <w:szCs w:val="20"/>
        </w:rPr>
        <w:t>Creating and Storing Instances on Your Servers or Storage Media.</w:t>
      </w:r>
      <w:r w:rsidRPr="005644F4">
        <w:rPr>
          <w:b w:val="0"/>
          <w:bCs w:val="0"/>
          <w:sz w:val="20"/>
          <w:szCs w:val="20"/>
        </w:rPr>
        <w:t xml:space="preserve"> You may create any number of instances of the software, and store those instances on any of your servers or storage media.</w:t>
      </w:r>
      <w:r w:rsidRPr="005644F4" w:rsidDel="003B4B53">
        <w:rPr>
          <w:b w:val="0"/>
          <w:bCs w:val="0"/>
          <w:sz w:val="20"/>
          <w:szCs w:val="20"/>
        </w:rPr>
        <w:t xml:space="preserve"> </w:t>
      </w:r>
      <w:r w:rsidRPr="005644F4">
        <w:rPr>
          <w:b w:val="0"/>
          <w:bCs w:val="0"/>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343095" w:rsidRDefault="005644F4" w:rsidP="005644F4">
      <w:pPr>
        <w:pStyle w:val="Heading2"/>
        <w:rPr>
          <w:b w:val="0"/>
          <w:sz w:val="20"/>
          <w:szCs w:val="20"/>
        </w:rPr>
      </w:pPr>
      <w:r>
        <w:rPr>
          <w:sz w:val="20"/>
          <w:szCs w:val="20"/>
        </w:rPr>
        <w:t>System Center</w:t>
      </w:r>
      <w:r w:rsidR="00895E0C" w:rsidRPr="00FE1D68">
        <w:rPr>
          <w:sz w:val="20"/>
          <w:szCs w:val="20"/>
        </w:rPr>
        <w:t xml:space="preserve"> Packs. </w:t>
      </w:r>
      <w:r w:rsidR="00895E0C" w:rsidRPr="00FE1D68">
        <w:rPr>
          <w:b w:val="0"/>
          <w:sz w:val="20"/>
          <w:szCs w:val="20"/>
        </w:rPr>
        <w:t xml:space="preserve">The software contains packs including, but not limited to, Management Packs, Configuration Packs, </w:t>
      </w:r>
      <w:r>
        <w:rPr>
          <w:b w:val="0"/>
          <w:sz w:val="20"/>
          <w:szCs w:val="20"/>
        </w:rPr>
        <w:t xml:space="preserve">Process Packs, </w:t>
      </w:r>
      <w:r w:rsidR="00895E0C" w:rsidRPr="00FE1D68">
        <w:rPr>
          <w:b w:val="0"/>
          <w:sz w:val="20"/>
          <w:szCs w:val="20"/>
        </w:rPr>
        <w:t>and Integration Packs</w:t>
      </w:r>
      <w:r>
        <w:rPr>
          <w:b w:val="0"/>
          <w:sz w:val="20"/>
          <w:szCs w:val="20"/>
        </w:rPr>
        <w:t xml:space="preserve"> (“System Center Packs”)</w:t>
      </w:r>
      <w:r w:rsidR="00895E0C" w:rsidRPr="00FE1D68">
        <w:rPr>
          <w:b w:val="0"/>
          <w:sz w:val="20"/>
          <w:szCs w:val="20"/>
        </w:rPr>
        <w:t>.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rsidR="00895E0C" w:rsidRPr="00FE1D68" w:rsidRDefault="00895E0C" w:rsidP="005644F4">
      <w:pPr>
        <w:pStyle w:val="Heading2"/>
        <w:rPr>
          <w:b w:val="0"/>
          <w:sz w:val="20"/>
          <w:szCs w:val="20"/>
        </w:rPr>
      </w:pPr>
      <w:r w:rsidRPr="00FE1D68">
        <w:rPr>
          <w:sz w:val="20"/>
          <w:szCs w:val="20"/>
        </w:rPr>
        <w:t xml:space="preserve">Site Hierarchy – Geographical View. </w:t>
      </w:r>
      <w:r w:rsidRPr="00FE1D68">
        <w:rPr>
          <w:b w:val="0"/>
          <w:sz w:val="20"/>
          <w:szCs w:val="20"/>
        </w:rPr>
        <w:t xml:space="preserve">The Server Software </w:t>
      </w:r>
      <w:r w:rsidR="005644F4">
        <w:rPr>
          <w:b w:val="0"/>
          <w:sz w:val="20"/>
          <w:szCs w:val="20"/>
        </w:rPr>
        <w:t>may include</w:t>
      </w:r>
      <w:r w:rsidR="005644F4" w:rsidRPr="00FE1D68">
        <w:rPr>
          <w:b w:val="0"/>
          <w:sz w:val="20"/>
          <w:szCs w:val="20"/>
        </w:rPr>
        <w:t xml:space="preserve"> </w:t>
      </w:r>
      <w:r w:rsidRPr="00FE1D68">
        <w:rPr>
          <w:b w:val="0"/>
          <w:sz w:val="20"/>
          <w:szCs w:val="20"/>
        </w:rPr>
        <w:t>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343095" w:rsidRDefault="00895E0C" w:rsidP="00D60496">
      <w:pPr>
        <w:pStyle w:val="Bullet3"/>
        <w:rPr>
          <w:sz w:val="20"/>
          <w:szCs w:val="20"/>
        </w:rPr>
      </w:pPr>
      <w:r w:rsidRPr="00FE1D68">
        <w:rPr>
          <w:sz w:val="20"/>
          <w:szCs w:val="20"/>
        </w:rPr>
        <w:t>the Bing Maps API to provide sensor based guidance/routing,</w:t>
      </w:r>
    </w:p>
    <w:p w:rsidR="00895E0C" w:rsidRPr="00343095" w:rsidRDefault="00895E0C" w:rsidP="00D60496">
      <w:pPr>
        <w:pStyle w:val="Bullet3"/>
        <w:rPr>
          <w:sz w:val="20"/>
          <w:szCs w:val="20"/>
        </w:rPr>
      </w:pPr>
      <w:r w:rsidRPr="00FE1D68">
        <w:rPr>
          <w:sz w:val="20"/>
          <w:szCs w:val="20"/>
        </w:rPr>
        <w:t>any Road Traffic Data or Bird’s Eye Imagery (or associated metadata).</w:t>
      </w:r>
    </w:p>
    <w:p w:rsidR="00895E0C" w:rsidRPr="005644F4" w:rsidRDefault="00895E0C" w:rsidP="00895E0C">
      <w:pPr>
        <w:pStyle w:val="Heading2"/>
        <w:numPr>
          <w:ilvl w:val="0"/>
          <w:numId w:val="0"/>
        </w:numPr>
        <w:ind w:left="720"/>
        <w:rPr>
          <w:b w:val="0"/>
          <w:sz w:val="20"/>
          <w:szCs w:val="20"/>
        </w:rPr>
      </w:pPr>
      <w:r w:rsidRPr="005644F4">
        <w:rPr>
          <w:b w:val="0"/>
          <w:sz w:val="20"/>
          <w:szCs w:val="20"/>
        </w:rPr>
        <w:t xml:space="preserve">Your use of the Bing Maps API and associated content is also subject to the additional terms and conditions at </w:t>
      </w:r>
      <w:r w:rsidRPr="00343095">
        <w:rPr>
          <w:rFonts w:cs="Times New Roman"/>
          <w:b w:val="0"/>
          <w:sz w:val="20"/>
          <w:szCs w:val="20"/>
        </w:rPr>
        <w:t>go.microsoft.com/fwlink/?LinkID=223934</w:t>
      </w:r>
      <w:r w:rsidRPr="005644F4">
        <w:rPr>
          <w:b w:val="0"/>
          <w:sz w:val="20"/>
          <w:szCs w:val="20"/>
        </w:rPr>
        <w:t>.</w:t>
      </w:r>
    </w:p>
    <w:p w:rsidR="005644F4" w:rsidRPr="005644F4" w:rsidRDefault="005644F4" w:rsidP="00895E0C">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343095" w:rsidRDefault="00895E0C" w:rsidP="00895E0C">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343095" w:rsidRDefault="00895E0C" w:rsidP="00895E0C">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w:t>
      </w:r>
      <w:r w:rsidR="005644F4">
        <w:rPr>
          <w:b w:val="0"/>
          <w:sz w:val="20"/>
          <w:szCs w:val="20"/>
        </w:rPr>
        <w:t xml:space="preserve">R2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w:t>
      </w:r>
      <w:r w:rsidR="005644F4">
        <w:rPr>
          <w:b w:val="0"/>
          <w:sz w:val="20"/>
          <w:szCs w:val="20"/>
        </w:rPr>
        <w:t xml:space="preserve">R2 </w:t>
      </w:r>
      <w:r w:rsidRPr="00FE1D68">
        <w:rPr>
          <w:b w:val="0"/>
          <w:sz w:val="20"/>
          <w:szCs w:val="20"/>
        </w:rPr>
        <w:t>Privacy Statement</w:t>
      </w:r>
      <w:r w:rsidR="005644F4">
        <w:rPr>
          <w:b w:val="0"/>
          <w:sz w:val="20"/>
          <w:szCs w:val="20"/>
        </w:rPr>
        <w:t xml:space="preserve"> found here: </w:t>
      </w:r>
      <w:r w:rsidR="005644F4" w:rsidRPr="00343095">
        <w:rPr>
          <w:b w:val="0"/>
          <w:sz w:val="20"/>
          <w:szCs w:val="20"/>
        </w:rPr>
        <w:t>go.microsoft.com/?LinkID=9829374</w:t>
      </w:r>
      <w:r w:rsidRPr="00FE1D68">
        <w:rPr>
          <w:b w:val="0"/>
          <w:sz w:val="20"/>
          <w:szCs w:val="20"/>
        </w:rPr>
        <w:t xml:space="preserve">.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343095" w:rsidRDefault="00895E0C" w:rsidP="005644F4">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rsidR="00895E0C" w:rsidRPr="00343095" w:rsidRDefault="00895E0C" w:rsidP="00895E0C">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343095" w:rsidRDefault="00895E0C" w:rsidP="005644F4">
      <w:pPr>
        <w:pStyle w:val="Heading1"/>
        <w:rPr>
          <w:b w:val="0"/>
          <w:sz w:val="20"/>
          <w:szCs w:val="20"/>
        </w:rPr>
      </w:pPr>
      <w:r w:rsidRPr="00FE1D68">
        <w:rPr>
          <w:sz w:val="20"/>
          <w:szCs w:val="20"/>
        </w:rPr>
        <w:t>.NET FRAMEWORK SOFTWARE</w:t>
      </w:r>
      <w:r w:rsidR="005644F4">
        <w:rPr>
          <w:sz w:val="20"/>
          <w:szCs w:val="20"/>
        </w:rPr>
        <w:t xml:space="preserve"> AND KB975759</w:t>
      </w:r>
      <w:r w:rsidRPr="00FE1D68">
        <w:rPr>
          <w:sz w:val="20"/>
          <w:szCs w:val="20"/>
        </w:rPr>
        <w:t xml:space="preserve">. </w:t>
      </w:r>
      <w:r w:rsidRPr="00FE1D68">
        <w:rPr>
          <w:b w:val="0"/>
          <w:sz w:val="20"/>
          <w:szCs w:val="20"/>
        </w:rPr>
        <w:t>The software contains Microsoft .NET Framework software</w:t>
      </w:r>
      <w:r w:rsidR="005644F4">
        <w:rPr>
          <w:b w:val="0"/>
          <w:sz w:val="20"/>
          <w:szCs w:val="20"/>
        </w:rPr>
        <w:t xml:space="preserve"> and the Windows </w:t>
      </w:r>
      <w:r w:rsidR="00343095">
        <w:rPr>
          <w:b w:val="0"/>
          <w:sz w:val="20"/>
          <w:szCs w:val="20"/>
        </w:rPr>
        <w:t>H</w:t>
      </w:r>
      <w:r w:rsidR="005644F4">
        <w:rPr>
          <w:b w:val="0"/>
          <w:sz w:val="20"/>
          <w:szCs w:val="20"/>
        </w:rPr>
        <w:t>otfix KB975759. These programs are</w:t>
      </w:r>
      <w:r w:rsidRPr="00FE1D68">
        <w:rPr>
          <w:b w:val="0"/>
          <w:sz w:val="20"/>
          <w:szCs w:val="20"/>
        </w:rPr>
        <w:t xml:space="preserve"> part of Windows. The license terms for Windows apply to your use of the .NET Framework software</w:t>
      </w:r>
      <w:r w:rsidR="005644F4">
        <w:rPr>
          <w:b w:val="0"/>
          <w:sz w:val="20"/>
          <w:szCs w:val="20"/>
        </w:rPr>
        <w:t xml:space="preserve"> and the Windows Hotfix KB975759</w:t>
      </w:r>
      <w:r w:rsidRPr="00FE1D68">
        <w:rPr>
          <w:b w:val="0"/>
          <w:sz w:val="20"/>
          <w:szCs w:val="20"/>
        </w:rPr>
        <w:t>.</w:t>
      </w:r>
    </w:p>
    <w:p w:rsidR="00895E0C" w:rsidRPr="00343095" w:rsidRDefault="00895E0C" w:rsidP="00895E0C">
      <w:pPr>
        <w:pStyle w:val="Heading1"/>
        <w:rPr>
          <w:b w:val="0"/>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343095" w:rsidRDefault="00895E0C" w:rsidP="00895E0C">
      <w:pPr>
        <w:pStyle w:val="Heading1"/>
        <w:rPr>
          <w:b w:val="0"/>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work around any technical limitations in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rent, lease or lend the software;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logos,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trademarks,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copyright,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digital watermarks,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343095" w:rsidP="00895E0C">
      <w:pPr>
        <w:pStyle w:val="Heading1"/>
        <w:rPr>
          <w:sz w:val="20"/>
          <w:szCs w:val="20"/>
        </w:rPr>
      </w:pPr>
      <w:r>
        <w:rPr>
          <w:sz w:val="20"/>
          <w:szCs w:val="20"/>
        </w:rPr>
        <w:t>BACKUP COPY.</w:t>
      </w:r>
    </w:p>
    <w:p w:rsidR="00895E0C" w:rsidRPr="00343095" w:rsidRDefault="00895E0C" w:rsidP="00895E0C">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343095" w:rsidRDefault="00895E0C" w:rsidP="00895E0C">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343095" w:rsidRDefault="00895E0C" w:rsidP="00895E0C">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r w:rsidRPr="00343095">
        <w:rPr>
          <w:b w:val="0"/>
          <w:sz w:val="20"/>
          <w:szCs w:val="20"/>
        </w:rPr>
        <w:t>www.microsoft.com/exporting</w:t>
      </w:r>
      <w:r w:rsidRPr="00FC7E03">
        <w:rPr>
          <w:b w:val="0"/>
          <w:sz w:val="20"/>
          <w:szCs w:val="20"/>
        </w:rPr>
        <w:t>.</w:t>
      </w:r>
    </w:p>
    <w:p w:rsidR="00895E0C" w:rsidRPr="00343095" w:rsidRDefault="00895E0C" w:rsidP="00895E0C">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343095" w:rsidRDefault="00895E0C" w:rsidP="00895E0C">
      <w:pPr>
        <w:pStyle w:val="Heading1"/>
        <w:rPr>
          <w:b w:val="0"/>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5644F4">
      <w:pPr>
        <w:pStyle w:val="Heading1"/>
        <w:widowControl w:val="0"/>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p w:rsidR="00521F0C" w:rsidRDefault="00521F0C" w:rsidP="00343095">
      <w:pPr>
        <w:pStyle w:val="Heading1"/>
        <w:widowControl w:val="0"/>
        <w:ind w:left="360" w:hanging="360"/>
        <w:rPr>
          <w:rFonts w:eastAsia="SimSun"/>
          <w:sz w:val="20"/>
          <w:szCs w:val="20"/>
        </w:rPr>
      </w:pPr>
      <w:r>
        <w:rPr>
          <w:rFonts w:eastAsia="SimSun"/>
          <w:bCs w:val="0"/>
          <w:sz w:val="20"/>
          <w:szCs w:val="20"/>
        </w:rPr>
        <w:t xml:space="preserve">FOR AUSTRALIA ONLY. </w:t>
      </w:r>
      <w:r w:rsidR="00343095" w:rsidRPr="00621CB6">
        <w:rPr>
          <w:iCs/>
          <w:sz w:val="20"/>
          <w:szCs w:val="20"/>
        </w:rPr>
        <w:t xml:space="preserve">In this paragraph, “goods” refers to the software for which Microsoft provides the express warranty. </w:t>
      </w:r>
      <w:r w:rsidR="00343095" w:rsidRPr="00621CB6">
        <w:rPr>
          <w:sz w:val="20"/>
          <w:szCs w:val="20"/>
        </w:rPr>
        <w:t xml:space="preserve">Our goods come with guarantees that cannot be excluded under the </w:t>
      </w:r>
      <w:r w:rsidR="00343095" w:rsidRPr="00343095">
        <w:rPr>
          <w:sz w:val="20"/>
          <w:szCs w:val="20"/>
        </w:rPr>
        <w:t>Australian Consumer</w:t>
      </w:r>
      <w:r w:rsidR="00343095" w:rsidRPr="00621CB6">
        <w:rPr>
          <w:sz w:val="20"/>
          <w:szCs w:val="20"/>
        </w:rPr>
        <w:t xml:space="preserve">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63ACF" w:rsidRDefault="00C3001B" w:rsidP="005644F4">
      <w:r w:rsidRPr="00212B42">
        <w:t>Microsoft</w:t>
      </w:r>
      <w:r w:rsidR="005644F4">
        <w:t xml:space="preserve">, </w:t>
      </w:r>
      <w:r w:rsidR="00343095">
        <w:t xml:space="preserve">SQL Server and </w:t>
      </w:r>
      <w:r w:rsidR="005644F4">
        <w:t>Windows</w:t>
      </w:r>
      <w:r w:rsidRPr="00212B42">
        <w:t xml:space="preserve"> </w:t>
      </w:r>
      <w:r>
        <w:t>are</w:t>
      </w:r>
      <w:r w:rsidRPr="00212B42">
        <w:t xml:space="preserve"> registered trademark</w:t>
      </w:r>
      <w:r>
        <w:t>s</w:t>
      </w:r>
      <w:r w:rsidRPr="00212B42">
        <w:t xml:space="preserve"> of Microsoft Corporation in the United States and/or other countries.</w:t>
      </w:r>
    </w:p>
    <w:sectPr w:rsidR="00663ACF"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881" w:rsidRDefault="00F75881" w:rsidP="00895E0C">
      <w:pPr>
        <w:spacing w:before="0" w:after="0"/>
      </w:pPr>
      <w:r>
        <w:separator/>
      </w:r>
    </w:p>
    <w:p w:rsidR="00F75881" w:rsidRDefault="00F75881"/>
  </w:endnote>
  <w:endnote w:type="continuationSeparator" w:id="0">
    <w:p w:rsidR="00F75881" w:rsidRDefault="00F75881" w:rsidP="00895E0C">
      <w:pPr>
        <w:spacing w:before="0" w:after="0"/>
      </w:pPr>
      <w:r>
        <w:continuationSeparator/>
      </w:r>
    </w:p>
    <w:p w:rsidR="00F75881" w:rsidRDefault="00F75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E12" w:rsidRPr="005644F4" w:rsidRDefault="005644F4" w:rsidP="005644F4">
    <w:pPr>
      <w:pStyle w:val="Foote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074863">
      <w:rPr>
        <w:noProof/>
      </w:rPr>
      <w:t>2</w:t>
    </w:r>
    <w:r>
      <w:fldChar w:fldCharType="end"/>
    </w:r>
    <w:r>
      <w:t xml:space="preserve"> of </w:t>
    </w:r>
    <w:fldSimple w:instr=" NUMPAGES   \* MERGEFORMAT ">
      <w:r w:rsidR="00074863">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881" w:rsidRDefault="00F75881" w:rsidP="00895E0C">
      <w:pPr>
        <w:spacing w:before="0" w:after="0"/>
      </w:pPr>
      <w:r>
        <w:separator/>
      </w:r>
    </w:p>
    <w:p w:rsidR="00F75881" w:rsidRDefault="00F75881"/>
  </w:footnote>
  <w:footnote w:type="continuationSeparator" w:id="0">
    <w:p w:rsidR="00F75881" w:rsidRDefault="00F75881" w:rsidP="00895E0C">
      <w:pPr>
        <w:spacing w:before="0" w:after="0"/>
      </w:pPr>
      <w:r>
        <w:continuationSeparator/>
      </w:r>
    </w:p>
    <w:p w:rsidR="00F75881" w:rsidRDefault="00F75881"/>
  </w:footnote>
  <w:footnote w:id="1">
    <w:p w:rsidR="00895E0C" w:rsidRDefault="00895E0C" w:rsidP="005644F4">
      <w:pPr>
        <w:pStyle w:val="Footnote"/>
        <w:widowControl w:val="0"/>
      </w:pPr>
      <w:r w:rsidRPr="000856CF">
        <w:rPr>
          <w:vertAlign w:val="superscript"/>
        </w:rPr>
        <w:footnoteRef/>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 xml:space="preserve">System Center 2012 </w:t>
      </w:r>
      <w:r w:rsidR="005644F4">
        <w:t xml:space="preserve">R2 </w:t>
      </w:r>
      <w:r w:rsidRPr="00FE1D68">
        <w:t>Configuration Manager</w:t>
      </w:r>
      <w:r>
        <w:t xml:space="preserve"> Edition and Academic Edition.</w:t>
      </w:r>
    </w:p>
  </w:footnote>
  <w:footnote w:id="2">
    <w:p w:rsidR="00895E0C" w:rsidRDefault="00895E0C" w:rsidP="005644F4">
      <w:pPr>
        <w:pStyle w:val="Footnote"/>
      </w:pPr>
      <w:r w:rsidRPr="00C27EAC">
        <w:rPr>
          <w:vertAlign w:val="superscript"/>
        </w:rPr>
        <w:footnoteRef/>
      </w:r>
      <w:r>
        <w:t xml:space="preserve"> LICENSOR:</w:t>
      </w:r>
      <w:r w:rsidR="005644F4">
        <w:t xml:space="preserve"> </w:t>
      </w:r>
      <w: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NotTrackFormatting/>
  <w:documentProtection w:edit="forms" w:formatting="1" w:enforcement="1" w:cryptProviderType="rsaAES" w:cryptAlgorithmClass="hash" w:cryptAlgorithmType="typeAny" w:cryptAlgorithmSid="14" w:cryptSpinCount="100000" w:hash="DQGxqmKezBI78iRBaKfAmOV5k5x9WN8Z3fm/oKZYTUxWFEofCpTQ7FP1cWY0hQmiEeeiWRDIn3OaoMcBScb7zw==" w:salt="CDVWVPFSIioYKD+Oad7R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74863"/>
    <w:rsid w:val="000E7364"/>
    <w:rsid w:val="002F1CB3"/>
    <w:rsid w:val="00343095"/>
    <w:rsid w:val="004A4216"/>
    <w:rsid w:val="00521F0C"/>
    <w:rsid w:val="00527E22"/>
    <w:rsid w:val="005644F4"/>
    <w:rsid w:val="00576E12"/>
    <w:rsid w:val="00663ACF"/>
    <w:rsid w:val="006F3A08"/>
    <w:rsid w:val="00895E0C"/>
    <w:rsid w:val="008F06D2"/>
    <w:rsid w:val="009966F8"/>
    <w:rsid w:val="009B3448"/>
    <w:rsid w:val="00A83734"/>
    <w:rsid w:val="00BA3B9D"/>
    <w:rsid w:val="00C3001B"/>
    <w:rsid w:val="00D15DF1"/>
    <w:rsid w:val="00D60496"/>
    <w:rsid w:val="00D72ACA"/>
    <w:rsid w:val="00D80F27"/>
    <w:rsid w:val="00E41E08"/>
    <w:rsid w:val="00ED5536"/>
    <w:rsid w:val="00F27E72"/>
    <w:rsid w:val="00F37558"/>
    <w:rsid w:val="00F74AB3"/>
    <w:rsid w:val="00F758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4FB8D7-0B06-47AE-B07B-8BCA8881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5CEDF-A50B-47D3-8B99-6A9E6BBDFEE5}">
  <ds:schemaRefs>
    <ds:schemaRef ds:uri="http://schemas.microsoft.com/sharepoint/v3/contenttype/forms"/>
  </ds:schemaRefs>
</ds:datastoreItem>
</file>

<file path=customXml/itemProps3.xml><?xml version="1.0" encoding="utf-8"?>
<ds:datastoreItem xmlns:ds="http://schemas.openxmlformats.org/officeDocument/2006/customXml" ds:itemID="{EC2C3ED8-D3EB-49EF-A6E5-7A024BDC8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cp:revision>
  <dcterms:created xsi:type="dcterms:W3CDTF">2014-01-31T18:01:00Z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